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B3" w:rsidRPr="00DD700C" w:rsidRDefault="00646BB3" w:rsidP="00646BB3">
      <w:pPr>
        <w:widowControl w:val="0"/>
        <w:jc w:val="center"/>
        <w:rPr>
          <w:rFonts w:ascii="Arial" w:hAnsi="Arial" w:cs="Arial"/>
          <w:b/>
          <w:kern w:val="2"/>
          <w:sz w:val="30"/>
          <w:szCs w:val="30"/>
        </w:rPr>
      </w:pPr>
      <w:bookmarkStart w:id="0" w:name="_GoBack"/>
      <w:r w:rsidRPr="00DD700C">
        <w:rPr>
          <w:rFonts w:ascii="Arial" w:hAnsi="Arial" w:cs="Arial"/>
          <w:b/>
          <w:kern w:val="2"/>
          <w:sz w:val="30"/>
          <w:szCs w:val="30"/>
        </w:rPr>
        <w:t>快件自取确认函</w:t>
      </w:r>
    </w:p>
    <w:bookmarkEnd w:id="0"/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  <w:r w:rsidRPr="00DD700C">
        <w:rPr>
          <w:rFonts w:ascii="Arial" w:hAnsi="Arial" w:cs="Arial"/>
          <w:kern w:val="2"/>
          <w:sz w:val="22"/>
          <w:szCs w:val="22"/>
        </w:rPr>
        <w:t>中外运敦豪国际航空快件有限公司：</w:t>
      </w: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  <w:r w:rsidRPr="00DD700C">
        <w:rPr>
          <w:rFonts w:ascii="Arial" w:hAnsi="Arial" w:cs="Arial"/>
          <w:kern w:val="2"/>
          <w:sz w:val="22"/>
          <w:szCs w:val="22"/>
        </w:rPr>
        <w:t>我方作为运单号码</w:t>
      </w:r>
      <w:r w:rsidRPr="00DD700C">
        <w:rPr>
          <w:rFonts w:ascii="Arial" w:hAnsi="Arial" w:cs="Arial"/>
          <w:kern w:val="2"/>
          <w:sz w:val="22"/>
          <w:szCs w:val="22"/>
        </w:rPr>
        <w:t>_______________</w:t>
      </w:r>
      <w:r w:rsidRPr="00DD700C">
        <w:rPr>
          <w:rFonts w:ascii="Arial" w:hAnsi="Arial" w:cs="Arial"/>
          <w:kern w:val="2"/>
          <w:sz w:val="22"/>
          <w:szCs w:val="22"/>
        </w:rPr>
        <w:t>快件的收件方，要求将此票快件截停并等候我方授权的自取者前来你处提取。</w:t>
      </w: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  <w:r w:rsidRPr="00DD700C">
        <w:rPr>
          <w:rFonts w:ascii="Arial" w:hAnsi="Arial" w:cs="Arial"/>
          <w:kern w:val="2"/>
          <w:sz w:val="22"/>
          <w:szCs w:val="22"/>
        </w:rPr>
        <w:t>自取者信息如下</w:t>
      </w:r>
      <w:r w:rsidRPr="00DD700C">
        <w:rPr>
          <w:rFonts w:ascii="Arial" w:hAnsi="Arial" w:cs="Arial"/>
          <w:kern w:val="2"/>
          <w:sz w:val="22"/>
          <w:szCs w:val="22"/>
        </w:rPr>
        <w:t xml:space="preserve"> </w:t>
      </w: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  <w:r w:rsidRPr="00DD700C">
        <w:rPr>
          <w:rFonts w:ascii="Arial" w:hAnsi="Arial" w:cs="Arial"/>
          <w:kern w:val="2"/>
          <w:sz w:val="22"/>
          <w:szCs w:val="22"/>
        </w:rPr>
        <w:t>自取者公司</w:t>
      </w:r>
      <w:r w:rsidRPr="00DD700C">
        <w:rPr>
          <w:rFonts w:ascii="Arial" w:hAnsi="Arial" w:cs="Arial"/>
          <w:kern w:val="2"/>
          <w:sz w:val="22"/>
          <w:szCs w:val="22"/>
        </w:rPr>
        <w:t>________________________________________________</w:t>
      </w: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  <w:r w:rsidRPr="00DD700C">
        <w:rPr>
          <w:rFonts w:ascii="Arial" w:hAnsi="Arial" w:cs="Arial"/>
          <w:kern w:val="2"/>
          <w:sz w:val="22"/>
          <w:szCs w:val="22"/>
        </w:rPr>
        <w:t>自取者姓名</w:t>
      </w:r>
      <w:r w:rsidRPr="00DD700C">
        <w:rPr>
          <w:rFonts w:ascii="Arial" w:hAnsi="Arial" w:cs="Arial"/>
          <w:kern w:val="2"/>
          <w:sz w:val="22"/>
          <w:szCs w:val="22"/>
        </w:rPr>
        <w:t>__________________________________________</w:t>
      </w: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  <w:r w:rsidRPr="00DD700C">
        <w:rPr>
          <w:rFonts w:ascii="Arial" w:hAnsi="Arial" w:cs="Arial"/>
          <w:kern w:val="2"/>
          <w:sz w:val="22"/>
          <w:szCs w:val="22"/>
        </w:rPr>
        <w:t>自取者联系电话</w:t>
      </w:r>
      <w:r w:rsidRPr="00DD700C">
        <w:rPr>
          <w:rFonts w:ascii="Arial" w:hAnsi="Arial" w:cs="Arial"/>
          <w:kern w:val="2"/>
          <w:sz w:val="22"/>
          <w:szCs w:val="22"/>
        </w:rPr>
        <w:t>________________________________________________</w:t>
      </w:r>
    </w:p>
    <w:p w:rsidR="00646BB3" w:rsidRPr="00DD700C" w:rsidRDefault="00646BB3" w:rsidP="00646BB3">
      <w:pPr>
        <w:widowControl w:val="0"/>
        <w:rPr>
          <w:rFonts w:ascii="Arial" w:hAnsi="Arial" w:cs="Arial"/>
          <w:kern w:val="2"/>
          <w:sz w:val="22"/>
          <w:szCs w:val="22"/>
        </w:rPr>
      </w:pPr>
      <w:r w:rsidRPr="00DD700C">
        <w:rPr>
          <w:rFonts w:ascii="Arial" w:hAnsi="Arial" w:cs="Arial"/>
          <w:kern w:val="2"/>
          <w:sz w:val="22"/>
          <w:szCs w:val="22"/>
        </w:rPr>
        <w:t>自取者证件号码</w:t>
      </w:r>
      <w:r w:rsidRPr="00DD700C">
        <w:rPr>
          <w:rFonts w:ascii="Arial" w:hAnsi="Arial" w:cs="Arial"/>
          <w:kern w:val="2"/>
          <w:sz w:val="22"/>
          <w:szCs w:val="22"/>
        </w:rPr>
        <w:t>(</w:t>
      </w:r>
      <w:r w:rsidRPr="00DD700C">
        <w:rPr>
          <w:rFonts w:ascii="Arial" w:hAnsi="Arial" w:cs="Arial"/>
          <w:kern w:val="2"/>
          <w:sz w:val="22"/>
          <w:szCs w:val="22"/>
        </w:rPr>
        <w:t>身份证</w:t>
      </w:r>
      <w:r w:rsidRPr="00DD700C">
        <w:rPr>
          <w:rFonts w:ascii="Arial" w:hAnsi="Arial" w:cs="Arial" w:hint="eastAsia"/>
          <w:kern w:val="2"/>
          <w:sz w:val="22"/>
          <w:szCs w:val="22"/>
        </w:rPr>
        <w:t>或护照号码</w:t>
      </w:r>
      <w:r w:rsidRPr="00DD700C">
        <w:rPr>
          <w:rFonts w:ascii="Arial" w:hAnsi="Arial" w:cs="Arial"/>
          <w:kern w:val="2"/>
          <w:sz w:val="22"/>
          <w:szCs w:val="22"/>
        </w:rPr>
        <w:t>) ________________________________</w:t>
      </w: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  <w:r w:rsidRPr="00DD700C">
        <w:rPr>
          <w:rFonts w:ascii="Arial" w:hAnsi="Arial" w:cs="Arial"/>
          <w:kern w:val="2"/>
          <w:sz w:val="22"/>
          <w:szCs w:val="22"/>
        </w:rPr>
        <w:t>我方及自取者愿意配合贵司在自取快件时进行必要的身份验证</w:t>
      </w:r>
      <w:r w:rsidRPr="00DD700C">
        <w:rPr>
          <w:rFonts w:ascii="Arial" w:hAnsi="Arial" w:cs="Arial" w:hint="eastAsia"/>
          <w:kern w:val="2"/>
          <w:sz w:val="22"/>
          <w:szCs w:val="22"/>
        </w:rPr>
        <w:t>以确保快件安全。同时，</w:t>
      </w:r>
      <w:r w:rsidRPr="00DD700C">
        <w:rPr>
          <w:rFonts w:ascii="Arial" w:hAnsi="Arial" w:cs="Arial"/>
          <w:kern w:val="2"/>
          <w:sz w:val="22"/>
          <w:szCs w:val="22"/>
        </w:rPr>
        <w:t>我司同意，</w:t>
      </w:r>
      <w:r w:rsidRPr="00DD700C">
        <w:rPr>
          <w:rFonts w:ascii="Arial" w:hAnsi="Arial" w:cs="Arial" w:hint="eastAsia"/>
          <w:sz w:val="22"/>
        </w:rPr>
        <w:t>若以传真或电子邮件或互联网在线填写的方式签署本确认函，则传真件或电子邮件或互联网在线填写的效力等同于书面原件。</w:t>
      </w: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  <w:r w:rsidRPr="00DD700C">
        <w:rPr>
          <w:rFonts w:ascii="Arial" w:hAnsi="Arial" w:cs="Arial"/>
          <w:kern w:val="2"/>
          <w:sz w:val="22"/>
          <w:szCs w:val="22"/>
        </w:rPr>
        <w:t>公司盖章：</w:t>
      </w:r>
      <w:r w:rsidRPr="00DD700C">
        <w:rPr>
          <w:rFonts w:ascii="Arial" w:hAnsi="Arial" w:cs="Arial"/>
          <w:kern w:val="2"/>
          <w:sz w:val="22"/>
          <w:szCs w:val="22"/>
        </w:rPr>
        <w:t xml:space="preserve">                                    </w:t>
      </w:r>
      <w:r w:rsidRPr="00DD700C">
        <w:rPr>
          <w:rFonts w:ascii="Arial" w:hAnsi="Arial" w:cs="Arial" w:hint="eastAsia"/>
          <w:kern w:val="2"/>
          <w:sz w:val="22"/>
          <w:szCs w:val="22"/>
        </w:rPr>
        <w:t xml:space="preserve">  </w:t>
      </w:r>
      <w:r w:rsidRPr="00DD700C">
        <w:rPr>
          <w:rFonts w:ascii="Arial" w:hAnsi="Arial" w:cs="Arial"/>
          <w:kern w:val="2"/>
          <w:sz w:val="22"/>
          <w:szCs w:val="22"/>
        </w:rPr>
        <w:t>日期：</w:t>
      </w: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  <w:r w:rsidRPr="00DD700C">
        <w:rPr>
          <w:rFonts w:ascii="Arial" w:hAnsi="Arial" w:cs="Arial"/>
          <w:kern w:val="2"/>
          <w:sz w:val="22"/>
          <w:szCs w:val="22"/>
        </w:rPr>
        <w:t xml:space="preserve">                                       </w:t>
      </w: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  <w:r w:rsidRPr="00DD700C">
        <w:rPr>
          <w:rFonts w:ascii="Arial" w:hAnsi="Arial" w:cs="Arial" w:hint="eastAsia"/>
          <w:kern w:val="2"/>
          <w:sz w:val="22"/>
          <w:szCs w:val="22"/>
        </w:rPr>
        <w:t>运单收件人</w:t>
      </w:r>
      <w:r w:rsidRPr="00DD700C">
        <w:rPr>
          <w:rFonts w:ascii="Arial" w:hAnsi="Arial" w:cs="Arial"/>
          <w:kern w:val="2"/>
          <w:sz w:val="22"/>
          <w:szCs w:val="22"/>
        </w:rPr>
        <w:t>签名：</w:t>
      </w:r>
      <w:r w:rsidRPr="00DD700C">
        <w:rPr>
          <w:rFonts w:ascii="Arial" w:hAnsi="Arial" w:cs="Arial"/>
          <w:kern w:val="2"/>
          <w:sz w:val="22"/>
          <w:szCs w:val="22"/>
        </w:rPr>
        <w:t xml:space="preserve">                                </w:t>
      </w:r>
      <w:r w:rsidRPr="00DD700C">
        <w:rPr>
          <w:rFonts w:ascii="Arial" w:hAnsi="Arial" w:cs="Arial"/>
          <w:kern w:val="2"/>
          <w:sz w:val="22"/>
          <w:szCs w:val="22"/>
        </w:rPr>
        <w:t>联络电话：</w:t>
      </w: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  <w:r w:rsidRPr="00DD700C">
        <w:rPr>
          <w:rFonts w:ascii="Arial" w:hAnsi="Arial" w:cs="Arial"/>
          <w:kern w:val="2"/>
          <w:sz w:val="22"/>
          <w:szCs w:val="22"/>
        </w:rPr>
        <w:t xml:space="preserve">                                   </w:t>
      </w: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646BB3" w:rsidRPr="00DD700C" w:rsidRDefault="00646BB3" w:rsidP="00646BB3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  <w:r w:rsidRPr="00DD700C">
        <w:rPr>
          <w:rFonts w:ascii="Arial" w:hAnsi="Arial" w:cs="Arial" w:hint="eastAsia"/>
          <w:kern w:val="2"/>
          <w:sz w:val="22"/>
          <w:szCs w:val="22"/>
        </w:rPr>
        <w:t>快件自取人签名：</w:t>
      </w:r>
      <w:r w:rsidRPr="00DD700C">
        <w:rPr>
          <w:rFonts w:ascii="Arial" w:hAnsi="Arial" w:cs="Arial" w:hint="eastAsia"/>
          <w:kern w:val="2"/>
          <w:sz w:val="22"/>
          <w:szCs w:val="22"/>
        </w:rPr>
        <w:t xml:space="preserve">                                </w:t>
      </w:r>
      <w:r w:rsidRPr="00DD700C">
        <w:rPr>
          <w:rFonts w:ascii="Arial" w:hAnsi="Arial" w:cs="Arial" w:hint="eastAsia"/>
          <w:kern w:val="2"/>
          <w:sz w:val="22"/>
          <w:szCs w:val="22"/>
        </w:rPr>
        <w:t>联络电话：</w:t>
      </w:r>
    </w:p>
    <w:p w:rsidR="008443EE" w:rsidRPr="00646BB3" w:rsidRDefault="00646BB3">
      <w:pPr>
        <w:rPr>
          <w:sz w:val="20"/>
          <w:szCs w:val="20"/>
        </w:rPr>
      </w:pPr>
      <w:r w:rsidRPr="00DD700C">
        <w:rPr>
          <w:rFonts w:ascii="Arial" w:hAnsi="Arial" w:cs="Arial"/>
          <w:kern w:val="2"/>
          <w:sz w:val="20"/>
          <w:szCs w:val="20"/>
        </w:rPr>
        <w:t>(</w:t>
      </w:r>
      <w:r w:rsidRPr="00DD700C">
        <w:rPr>
          <w:rFonts w:ascii="Arial" w:hAnsi="Arial" w:cs="Arial" w:hint="eastAsia"/>
          <w:kern w:val="2"/>
          <w:sz w:val="20"/>
          <w:szCs w:val="20"/>
        </w:rPr>
        <w:t>当自取人非运单收件人本人时适用</w:t>
      </w:r>
      <w:r w:rsidRPr="00DD700C">
        <w:rPr>
          <w:rFonts w:ascii="Arial" w:hAnsi="Arial" w:cs="Arial" w:hint="eastAsia"/>
          <w:kern w:val="2"/>
          <w:sz w:val="20"/>
          <w:szCs w:val="20"/>
        </w:rPr>
        <w:t>)</w:t>
      </w:r>
    </w:p>
    <w:sectPr w:rsidR="008443EE" w:rsidRPr="00646BB3" w:rsidSect="004C1BAD">
      <w:headerReference w:type="default" r:id="rId6"/>
      <w:footerReference w:type="default" r:id="rId7"/>
      <w:pgSz w:w="11906" w:h="16838" w:code="9"/>
      <w:pgMar w:top="1021" w:right="1418" w:bottom="851" w:left="1418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B5" w:rsidRDefault="00646B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33AB0" w:rsidRDefault="00646BB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B0" w:rsidRDefault="00646BB3" w:rsidP="0038597A">
    <w:pPr>
      <w:pStyle w:val="Header"/>
      <w:jc w:val="right"/>
    </w:pPr>
    <w:r>
      <w:rPr>
        <w:rFonts w:hint="eastAsia"/>
      </w:rPr>
      <w:t xml:space="preserve">                                          </w:t>
    </w:r>
    <w:r>
      <w:rPr>
        <w:rFonts w:hint="eastAsia"/>
      </w:rPr>
      <w:t xml:space="preserve">               </w:t>
    </w:r>
    <w:r>
      <w:rPr>
        <w:noProof/>
        <w:lang w:val="en-US" w:eastAsia="zh-CN"/>
      </w:rPr>
      <w:drawing>
        <wp:inline distT="0" distB="0" distL="0" distR="0">
          <wp:extent cx="1790700" cy="600075"/>
          <wp:effectExtent l="0" t="0" r="0" b="9525"/>
          <wp:docPr id="1" name="Picture 1" descr="jv_logo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v_logo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536"/>
    <w:multiLevelType w:val="hybridMultilevel"/>
    <w:tmpl w:val="32B6015E"/>
    <w:lvl w:ilvl="0" w:tplc="C9D8F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ED7755"/>
    <w:multiLevelType w:val="hybridMultilevel"/>
    <w:tmpl w:val="7BDE5F10"/>
    <w:lvl w:ilvl="0" w:tplc="03E81376">
      <w:start w:val="1"/>
      <w:numFmt w:val="bullet"/>
      <w:lvlText w:val="·"/>
      <w:lvlJc w:val="left"/>
      <w:pPr>
        <w:ind w:left="12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>
    <w:nsid w:val="20D70BF3"/>
    <w:multiLevelType w:val="hybridMultilevel"/>
    <w:tmpl w:val="99363DB0"/>
    <w:lvl w:ilvl="0" w:tplc="209EC2A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7BD4547"/>
    <w:multiLevelType w:val="hybridMultilevel"/>
    <w:tmpl w:val="05388DD4"/>
    <w:lvl w:ilvl="0" w:tplc="03E81376">
      <w:start w:val="1"/>
      <w:numFmt w:val="bullet"/>
      <w:lvlText w:val="·"/>
      <w:lvlJc w:val="left"/>
      <w:pPr>
        <w:ind w:left="12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3CC04CB9"/>
    <w:multiLevelType w:val="hybridMultilevel"/>
    <w:tmpl w:val="19E8180E"/>
    <w:lvl w:ilvl="0" w:tplc="03E81376">
      <w:start w:val="1"/>
      <w:numFmt w:val="bullet"/>
      <w:lvlText w:val="·"/>
      <w:lvlJc w:val="left"/>
      <w:pPr>
        <w:ind w:left="12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4D6024D9"/>
    <w:multiLevelType w:val="hybridMultilevel"/>
    <w:tmpl w:val="36DE5BFC"/>
    <w:lvl w:ilvl="0" w:tplc="03E81376">
      <w:start w:val="1"/>
      <w:numFmt w:val="bullet"/>
      <w:lvlText w:val="·"/>
      <w:lvlJc w:val="left"/>
      <w:pPr>
        <w:ind w:left="12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>
    <w:nsid w:val="52F431A9"/>
    <w:multiLevelType w:val="hybridMultilevel"/>
    <w:tmpl w:val="D8027380"/>
    <w:lvl w:ilvl="0" w:tplc="03E81376">
      <w:start w:val="1"/>
      <w:numFmt w:val="bullet"/>
      <w:lvlText w:val="·"/>
      <w:lvlJc w:val="left"/>
      <w:pPr>
        <w:ind w:left="12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>
    <w:nsid w:val="6C030078"/>
    <w:multiLevelType w:val="hybridMultilevel"/>
    <w:tmpl w:val="8924C6EE"/>
    <w:lvl w:ilvl="0" w:tplc="5F1C2C9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EE6063"/>
    <w:multiLevelType w:val="hybridMultilevel"/>
    <w:tmpl w:val="6E8C740A"/>
    <w:lvl w:ilvl="0" w:tplc="514AE66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764215D2"/>
    <w:multiLevelType w:val="hybridMultilevel"/>
    <w:tmpl w:val="94C4CAAC"/>
    <w:lvl w:ilvl="0" w:tplc="03E81376">
      <w:start w:val="1"/>
      <w:numFmt w:val="bullet"/>
      <w:lvlText w:val="·"/>
      <w:lvlJc w:val="left"/>
      <w:pPr>
        <w:ind w:left="12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>
    <w:nsid w:val="7A9B630C"/>
    <w:multiLevelType w:val="hybridMultilevel"/>
    <w:tmpl w:val="C9DA5156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B3"/>
    <w:rsid w:val="00646BB3"/>
    <w:rsid w:val="008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B3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46BB3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rsid w:val="00646BB3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46BB3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B3"/>
    <w:rPr>
      <w:rFonts w:ascii="Tahoma" w:eastAsia="宋体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B3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46BB3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rsid w:val="00646BB3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46BB3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B3"/>
    <w:rPr>
      <w:rFonts w:ascii="Tahoma" w:eastAsia="宋体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Yijun Song(PEK GTW) (DHL CN)</dc:creator>
  <cp:lastModifiedBy>Yijun Song(PEK GTW) (DHL CN)</cp:lastModifiedBy>
  <cp:revision>1</cp:revision>
  <dcterms:created xsi:type="dcterms:W3CDTF">2016-09-12T03:03:00Z</dcterms:created>
  <dcterms:modified xsi:type="dcterms:W3CDTF">2016-09-12T03:03:00Z</dcterms:modified>
</cp:coreProperties>
</file>